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Тюленева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18810586250808012821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545301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18810586250808012821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18810586250808012821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0412365400805010172520172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577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AEFB-1AE2-4822-9722-AF4F220CD37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